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3E83" w14:textId="77777777" w:rsidR="00F778CB" w:rsidRPr="00113D69" w:rsidRDefault="0011670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113D69">
        <w:rPr>
          <w:rFonts w:cs="Arial"/>
          <w:b/>
          <w:color w:val="auto"/>
        </w:rPr>
        <w:t xml:space="preserve">ar75 </w:t>
      </w:r>
      <w:r w:rsidR="00097246">
        <w:rPr>
          <w:rFonts w:cs="Arial"/>
          <w:b/>
          <w:color w:val="auto"/>
        </w:rPr>
        <w:t>X</w:t>
      </w:r>
      <w:r w:rsidR="004835AD">
        <w:rPr>
          <w:rFonts w:cs="Arial"/>
          <w:b/>
          <w:caps w:val="0"/>
          <w:color w:val="auto"/>
        </w:rPr>
        <w:t>Large</w:t>
      </w:r>
      <w:r w:rsidRPr="00113D69">
        <w:rPr>
          <w:rFonts w:cs="Arial"/>
          <w:b/>
          <w:caps w:val="0"/>
          <w:color w:val="auto"/>
        </w:rPr>
        <w:t xml:space="preserve"> (</w:t>
      </w:r>
      <w:r w:rsidR="00097246">
        <w:rPr>
          <w:rFonts w:cs="Arial"/>
          <w:b/>
          <w:caps w:val="0"/>
          <w:color w:val="auto"/>
        </w:rPr>
        <w:t>zwarte</w:t>
      </w:r>
      <w:r w:rsidRPr="00113D69">
        <w:rPr>
          <w:rFonts w:cs="Arial"/>
          <w:b/>
          <w:caps w:val="0"/>
          <w:color w:val="auto"/>
        </w:rPr>
        <w:t xml:space="preserve"> debietregelaar)</w:t>
      </w:r>
    </w:p>
    <w:p w14:paraId="46E9F55E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1876DF75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36749D9" w14:textId="77777777" w:rsidR="00F778CB" w:rsidRPr="00AF7E2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AF7E2B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AF7E2B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AF7E2B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4C88C21A" w14:textId="77777777" w:rsidR="000B6F3D" w:rsidRPr="00AF7E2B" w:rsidRDefault="000B6F3D" w:rsidP="0011670E">
      <w:pPr>
        <w:pStyle w:val="besteksubtitel"/>
        <w:rPr>
          <w:rFonts w:ascii="Arial" w:hAnsi="Arial" w:cs="Arial"/>
          <w:sz w:val="22"/>
          <w:szCs w:val="22"/>
          <w:lang w:val="en-US"/>
        </w:rPr>
      </w:pPr>
    </w:p>
    <w:p w14:paraId="358B4918" w14:textId="77777777" w:rsidR="0011670E" w:rsidRPr="00F778CB" w:rsidRDefault="0011670E" w:rsidP="0011670E">
      <w:pPr>
        <w:pStyle w:val="besteksubtitel"/>
        <w:rPr>
          <w:rFonts w:ascii="Arial" w:hAnsi="Arial" w:cs="Arial"/>
          <w:b w:val="0"/>
        </w:rPr>
      </w:pPr>
      <w:r w:rsidRPr="0011670E">
        <w:rPr>
          <w:rFonts w:ascii="Arial" w:hAnsi="Arial" w:cs="Arial"/>
        </w:rPr>
        <w:t>productkenmerken</w:t>
      </w:r>
      <w:r w:rsidR="00F778CB">
        <w:rPr>
          <w:rFonts w:ascii="Arial" w:hAnsi="Arial" w:cs="Arial"/>
        </w:rPr>
        <w:t xml:space="preserve"> </w:t>
      </w:r>
      <w:r w:rsidR="00F778CB" w:rsidRPr="006102B4">
        <w:rPr>
          <w:rFonts w:ascii="Arial" w:hAnsi="Arial" w:cs="Arial"/>
          <w:b w:val="0"/>
          <w:color w:val="FF0000"/>
        </w:rPr>
        <w:t>(</w:t>
      </w:r>
      <w:r w:rsidR="00035A0F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>rood</w:t>
      </w:r>
      <w:r w:rsidR="00F778CB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 xml:space="preserve"> gemarkeerde tekst kan geschrapt worden in functie van uw keuze</w:t>
      </w:r>
      <w:r w:rsidR="00F778CB" w:rsidRPr="006102B4">
        <w:rPr>
          <w:rFonts w:ascii="Arial" w:hAnsi="Arial" w:cs="Arial"/>
          <w:b w:val="0"/>
          <w:color w:val="FF0000"/>
        </w:rPr>
        <w:t>)</w:t>
      </w:r>
    </w:p>
    <w:p w14:paraId="3B7FFBE7" w14:textId="77777777" w:rsidR="00F778CB" w:rsidRPr="00E0241E" w:rsidRDefault="00F778CB" w:rsidP="0011670E">
      <w:pPr>
        <w:pStyle w:val="besteksubtitel"/>
        <w:rPr>
          <w:rFonts w:ascii="Arial" w:hAnsi="Arial" w:cs="Arial"/>
          <w:sz w:val="12"/>
          <w:szCs w:val="12"/>
        </w:rPr>
      </w:pPr>
    </w:p>
    <w:p w14:paraId="37EFB31F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Type</w:t>
      </w:r>
      <w:r w:rsidRPr="00DC57B2">
        <w:rPr>
          <w:rFonts w:ascii="Arial" w:hAnsi="Arial" w:cs="Arial"/>
          <w:b w:val="0"/>
          <w:caps w:val="0"/>
        </w:rPr>
        <w:t>: thermisch onderbroken, zelfregelend kleprooster</w:t>
      </w:r>
      <w:r w:rsidR="00DC57B2" w:rsidRPr="00DC57B2">
        <w:rPr>
          <w:rFonts w:ascii="Arial" w:hAnsi="Arial" w:cs="Arial"/>
          <w:b w:val="0"/>
          <w:caps w:val="0"/>
        </w:rPr>
        <w:t xml:space="preserve"> voor installatie op </w:t>
      </w:r>
      <w:r w:rsidR="00DC57B2">
        <w:rPr>
          <w:rFonts w:ascii="Arial" w:hAnsi="Arial" w:cs="Arial"/>
          <w:b w:val="0"/>
          <w:caps w:val="0"/>
        </w:rPr>
        <w:t>glas</w:t>
      </w:r>
      <w:r w:rsidR="00DC57B2" w:rsidRPr="00DC57B2">
        <w:rPr>
          <w:rFonts w:ascii="Arial" w:hAnsi="Arial" w:cs="Arial"/>
          <w:b w:val="0"/>
          <w:caps w:val="0"/>
        </w:rPr>
        <w:t xml:space="preserve"> of traverse</w:t>
      </w:r>
    </w:p>
    <w:p w14:paraId="01B77CD0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Vier verschillende de</w:t>
      </w:r>
      <w:r w:rsidR="00DC57B2" w:rsidRPr="00DC57B2">
        <w:rPr>
          <w:rFonts w:ascii="Arial" w:hAnsi="Arial" w:cs="Arial"/>
          <w:caps w:val="0"/>
        </w:rPr>
        <w:t>bietniveaus met eenzelfde model</w:t>
      </w:r>
      <w:r w:rsidRPr="00DC57B2">
        <w:rPr>
          <w:rFonts w:ascii="Arial" w:hAnsi="Arial" w:cs="Arial"/>
          <w:caps w:val="0"/>
        </w:rPr>
        <w:t xml:space="preserve"> </w:t>
      </w:r>
      <w:r w:rsidR="00F778CB" w:rsidRPr="00DC57B2">
        <w:rPr>
          <w:rFonts w:ascii="Arial" w:hAnsi="Arial" w:cs="Arial"/>
          <w:b w:val="0"/>
          <w:caps w:val="0"/>
        </w:rPr>
        <w:t>(interne debietregelaar)</w:t>
      </w:r>
      <w:r w:rsidR="00DC57B2" w:rsidRPr="00DC57B2">
        <w:rPr>
          <w:rFonts w:ascii="Arial" w:hAnsi="Arial" w:cs="Arial"/>
          <w:caps w:val="0"/>
        </w:rPr>
        <w:t>:</w:t>
      </w:r>
      <w:r w:rsidRPr="00DC57B2">
        <w:rPr>
          <w:rFonts w:ascii="Arial" w:hAnsi="Arial" w:cs="Arial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 xml:space="preserve">debiet kan </w:t>
      </w:r>
      <w:r w:rsidR="00DC57B2">
        <w:rPr>
          <w:rFonts w:ascii="Arial" w:hAnsi="Arial" w:cs="Arial"/>
          <w:b w:val="0"/>
          <w:caps w:val="0"/>
        </w:rPr>
        <w:t>aangepast worden</w:t>
      </w:r>
      <w:r w:rsidRPr="00DC57B2">
        <w:rPr>
          <w:rFonts w:ascii="Arial" w:hAnsi="Arial" w:cs="Arial"/>
          <w:b w:val="0"/>
          <w:caps w:val="0"/>
        </w:rPr>
        <w:t xml:space="preserve"> maar </w:t>
      </w:r>
      <w:r w:rsidR="00DC57B2">
        <w:rPr>
          <w:rFonts w:ascii="Arial" w:hAnsi="Arial" w:cs="Arial"/>
          <w:b w:val="0"/>
          <w:caps w:val="0"/>
        </w:rPr>
        <w:t>look blijft uniform</w:t>
      </w:r>
    </w:p>
    <w:p w14:paraId="773BF527" w14:textId="77777777" w:rsidR="0011670E" w:rsidRPr="00907ABF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Zelfregelende klep</w:t>
      </w:r>
      <w:r w:rsidR="00F778CB" w:rsidRPr="00DC57B2">
        <w:rPr>
          <w:rFonts w:ascii="Arial" w:hAnsi="Arial" w:cs="Arial"/>
          <w:caps w:val="0"/>
        </w:rPr>
        <w:t xml:space="preserve"> (P4)</w:t>
      </w:r>
      <w:r w:rsidR="00DC57B2" w:rsidRPr="00DC57B2">
        <w:rPr>
          <w:rFonts w:ascii="Arial" w:hAnsi="Arial" w:cs="Arial"/>
          <w:b w:val="0"/>
          <w:caps w:val="0"/>
        </w:rPr>
        <w:t>:</w:t>
      </w:r>
      <w:r w:rsidR="00DC57B2" w:rsidRPr="00DC57B2">
        <w:rPr>
          <w:rFonts w:ascii="Arial" w:hAnsi="Arial" w:cs="Arial"/>
          <w:b w:val="0"/>
          <w:caps w:val="0"/>
          <w:sz w:val="19"/>
          <w:szCs w:val="19"/>
        </w:rPr>
        <w:t xml:space="preserve"> reageert automatisch op drukverschillen/windsterkte en kan niet door de gebruiker worden beïnvloed</w:t>
      </w:r>
    </w:p>
    <w:p w14:paraId="5238BED9" w14:textId="77777777" w:rsidR="00907ABF" w:rsidRPr="00DC57B2" w:rsidRDefault="00907ABF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Waterdicht:</w:t>
      </w:r>
    </w:p>
    <w:p w14:paraId="65FE67F7" w14:textId="77777777" w:rsid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aluminium buitenprofiel fungeert als </w:t>
      </w:r>
      <w:r w:rsidRPr="00907ABF">
        <w:rPr>
          <w:rFonts w:ascii="Arial" w:hAnsi="Arial" w:cs="Arial"/>
          <w:b w:val="0"/>
          <w:caps w:val="0"/>
        </w:rPr>
        <w:t>regenwerende</w:t>
      </w:r>
      <w:r w:rsidRPr="005D0BB5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kap</w:t>
      </w:r>
    </w:p>
    <w:p w14:paraId="6BE76677" w14:textId="77777777" w:rsidR="00907ABF" w:rsidRP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907ABF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  <w:r w:rsidRPr="00907ABF">
        <w:rPr>
          <w:rFonts w:ascii="Arial" w:hAnsi="Arial" w:cs="Arial"/>
          <w:caps w:val="0"/>
        </w:rPr>
        <w:t xml:space="preserve"> </w:t>
      </w:r>
    </w:p>
    <w:p w14:paraId="2752C71D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Insectenwerend:</w:t>
      </w:r>
      <w:r w:rsidRPr="00907ABF">
        <w:rPr>
          <w:rFonts w:ascii="Arial" w:hAnsi="Arial" w:cs="Arial"/>
          <w:b w:val="0"/>
          <w:caps w:val="0"/>
        </w:rPr>
        <w:t xml:space="preserve"> geperforeerd binnenprofiel (2,9 × 20,3 mm) </w:t>
      </w:r>
    </w:p>
    <w:p w14:paraId="2DAD5BF5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Montage op het glas</w:t>
      </w:r>
      <w:r w:rsidRPr="00907ABF">
        <w:rPr>
          <w:rFonts w:ascii="Arial" w:hAnsi="Arial" w:cs="Arial"/>
          <w:b w:val="0"/>
          <w:caps w:val="0"/>
        </w:rPr>
        <w:t xml:space="preserve"> (glasdiktes 20, 24, 28, 32, </w:t>
      </w:r>
      <w:r w:rsidR="00097246">
        <w:rPr>
          <w:rFonts w:ascii="Arial" w:hAnsi="Arial" w:cs="Arial"/>
          <w:b w:val="0"/>
          <w:caps w:val="0"/>
        </w:rPr>
        <w:t xml:space="preserve">of 36 </w:t>
      </w:r>
      <w:r w:rsidRPr="00907ABF">
        <w:rPr>
          <w:rFonts w:ascii="Arial" w:hAnsi="Arial" w:cs="Arial"/>
          <w:b w:val="0"/>
          <w:caps w:val="0"/>
        </w:rPr>
        <w:t>mm) of op traverse (mits gebruik van traverseprofielen)</w:t>
      </w:r>
    </w:p>
    <w:p w14:paraId="6EAD9739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Bediening</w:t>
      </w:r>
      <w:r w:rsidRPr="00907ABF">
        <w:rPr>
          <w:rFonts w:ascii="Arial" w:hAnsi="Arial" w:cs="Arial"/>
          <w:b w:val="0"/>
        </w:rPr>
        <w:t xml:space="preserve">: </w:t>
      </w:r>
      <w:r w:rsidRPr="00907ABF">
        <w:rPr>
          <w:rFonts w:ascii="Arial" w:hAnsi="Arial" w:cs="Arial"/>
          <w:b w:val="0"/>
          <w:caps w:val="0"/>
          <w:color w:val="FF0000"/>
        </w:rPr>
        <w:t>manueel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koord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stang</w:t>
      </w:r>
      <w:r w:rsidRPr="00907ABF">
        <w:rPr>
          <w:rFonts w:ascii="Arial" w:hAnsi="Arial" w:cs="Arial"/>
          <w:b w:val="0"/>
          <w:caps w:val="0"/>
        </w:rPr>
        <w:t xml:space="preserve"> of </w:t>
      </w:r>
      <w:r w:rsidRPr="00907ABF">
        <w:rPr>
          <w:rFonts w:ascii="Arial" w:hAnsi="Arial" w:cs="Arial"/>
          <w:b w:val="0"/>
          <w:caps w:val="0"/>
          <w:color w:val="FF0000"/>
        </w:rPr>
        <w:t>motorbediening</w:t>
      </w:r>
      <w:r w:rsidRPr="00907ABF">
        <w:rPr>
          <w:rFonts w:ascii="Arial" w:hAnsi="Arial" w:cs="Arial"/>
          <w:b w:val="0"/>
          <w:caps w:val="0"/>
        </w:rPr>
        <w:t xml:space="preserve"> (24DC), traploos verstelbaar</w:t>
      </w:r>
    </w:p>
    <w:p w14:paraId="148F6204" w14:textId="77777777" w:rsidR="00907ABF" w:rsidRP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Afneembaar binnenprofiel</w:t>
      </w:r>
      <w:r w:rsidRPr="00907ABF">
        <w:rPr>
          <w:rFonts w:ascii="Arial" w:hAnsi="Arial" w:cs="Arial"/>
          <w:b w:val="0"/>
          <w:caps w:val="0"/>
        </w:rPr>
        <w:t xml:space="preserve">: eenvoudige reiniging </w:t>
      </w:r>
    </w:p>
    <w:p w14:paraId="5BAFF41D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Afwerking</w:t>
      </w:r>
      <w:r w:rsidRPr="00DC57B2">
        <w:rPr>
          <w:rFonts w:ascii="Arial" w:hAnsi="Arial" w:cs="Arial"/>
          <w:b w:val="0"/>
          <w:caps w:val="0"/>
        </w:rPr>
        <w:t xml:space="preserve">: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Pr="00DC57B2">
        <w:rPr>
          <w:rFonts w:ascii="Arial" w:hAnsi="Arial" w:cs="Arial"/>
          <w:b w:val="0"/>
          <w:caps w:val="0"/>
        </w:rPr>
        <w:t xml:space="preserve">(E6/EV1) /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gemoffeld </w:t>
      </w:r>
      <w:r w:rsidRPr="00DC57B2">
        <w:rPr>
          <w:rFonts w:ascii="Arial" w:hAnsi="Arial" w:cs="Arial"/>
          <w:b w:val="0"/>
          <w:caps w:val="0"/>
        </w:rPr>
        <w:t xml:space="preserve">in dezelfde </w:t>
      </w:r>
      <w:r>
        <w:rPr>
          <w:rFonts w:ascii="Arial" w:hAnsi="Arial" w:cs="Arial"/>
          <w:b w:val="0"/>
          <w:caps w:val="0"/>
        </w:rPr>
        <w:t>RAL-</w:t>
      </w:r>
      <w:r w:rsidRPr="00DC57B2">
        <w:rPr>
          <w:rFonts w:ascii="Arial" w:hAnsi="Arial" w:cs="Arial"/>
          <w:b w:val="0"/>
          <w:caps w:val="0"/>
        </w:rPr>
        <w:t xml:space="preserve">kleur als de raamprofielen / </w:t>
      </w:r>
      <w:r w:rsidRPr="00DC57B2">
        <w:rPr>
          <w:rFonts w:ascii="Arial" w:hAnsi="Arial" w:cs="Arial"/>
          <w:b w:val="0"/>
          <w:caps w:val="0"/>
          <w:color w:val="FF0000"/>
        </w:rPr>
        <w:t>bicolor</w:t>
      </w:r>
    </w:p>
    <w:p w14:paraId="0834F360" w14:textId="77777777" w:rsidR="002857B3" w:rsidRDefault="0011670E" w:rsidP="002857B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Glasaftrek</w:t>
      </w:r>
      <w:r w:rsidRPr="00DC57B2">
        <w:rPr>
          <w:rFonts w:ascii="Arial" w:hAnsi="Arial" w:cs="Arial"/>
          <w:b w:val="0"/>
        </w:rPr>
        <w:t xml:space="preserve">: </w:t>
      </w:r>
      <w:r w:rsidR="003836F5">
        <w:rPr>
          <w:rFonts w:ascii="Arial" w:hAnsi="Arial" w:cs="Arial"/>
          <w:b w:val="0"/>
        </w:rPr>
        <w:t xml:space="preserve">75 </w:t>
      </w:r>
      <w:r w:rsidR="003836F5" w:rsidRPr="00DC57B2">
        <w:rPr>
          <w:rFonts w:ascii="Arial" w:hAnsi="Arial" w:cs="Arial"/>
          <w:b w:val="0"/>
          <w:caps w:val="0"/>
        </w:rPr>
        <w:t xml:space="preserve">mm </w:t>
      </w:r>
      <w:r w:rsidR="003836F5">
        <w:rPr>
          <w:rFonts w:ascii="Arial" w:hAnsi="Arial" w:cs="Arial"/>
          <w:b w:val="0"/>
          <w:caps w:val="0"/>
        </w:rPr>
        <w:t>(of</w:t>
      </w:r>
      <w:r w:rsidR="003836F5" w:rsidRPr="00DC57B2">
        <w:rPr>
          <w:rFonts w:ascii="Arial" w:hAnsi="Arial" w:cs="Arial"/>
          <w:b w:val="0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>77 mm</w:t>
      </w:r>
      <w:r w:rsidR="00097246">
        <w:rPr>
          <w:rFonts w:ascii="Arial" w:hAnsi="Arial" w:cs="Arial"/>
          <w:b w:val="0"/>
          <w:caps w:val="0"/>
        </w:rPr>
        <w:t xml:space="preserve"> bij glasdikte 36 </w:t>
      </w:r>
      <w:r w:rsidR="003836F5">
        <w:rPr>
          <w:rFonts w:ascii="Arial" w:hAnsi="Arial" w:cs="Arial"/>
          <w:b w:val="0"/>
          <w:caps w:val="0"/>
        </w:rPr>
        <w:t>mm)</w:t>
      </w:r>
    </w:p>
    <w:p w14:paraId="7269607F" w14:textId="77777777" w:rsidR="002857B3" w:rsidRPr="002857B3" w:rsidRDefault="002857B3" w:rsidP="002857B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2857B3">
        <w:rPr>
          <w:rFonts w:ascii="Arial" w:hAnsi="Arial" w:cs="Arial"/>
          <w:b w:val="0"/>
          <w:caps w:val="0"/>
        </w:rPr>
        <w:t>Optioneel verkrijgbaar met Pollux filter</w:t>
      </w:r>
      <w:r w:rsidRPr="002857B3">
        <w:rPr>
          <w:rFonts w:ascii="Arial" w:hAnsi="Arial" w:cs="Arial"/>
          <w:caps w:val="0"/>
        </w:rPr>
        <w:t>:</w:t>
      </w:r>
      <w:r w:rsidRPr="002857B3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FA7D1EF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b w:val="0"/>
          <w:caps w:val="0"/>
        </w:rPr>
        <w:t xml:space="preserve">Geïntegreerd in de </w:t>
      </w:r>
      <w:r w:rsidRPr="00DC57B2">
        <w:rPr>
          <w:rFonts w:ascii="Arial" w:hAnsi="Arial" w:cs="Arial"/>
          <w:caps w:val="0"/>
        </w:rPr>
        <w:t>EPB-productgegevens databank</w:t>
      </w:r>
    </w:p>
    <w:p w14:paraId="742DA9F1" w14:textId="77777777" w:rsidR="000B6F3D" w:rsidRPr="0011670E" w:rsidRDefault="000B6F3D" w:rsidP="0011670E">
      <w:pPr>
        <w:pStyle w:val="besteksubtitel"/>
        <w:rPr>
          <w:rFonts w:ascii="Arial" w:hAnsi="Arial" w:cs="Arial"/>
          <w:b w:val="0"/>
        </w:rPr>
      </w:pPr>
    </w:p>
    <w:p w14:paraId="16DD86E1" w14:textId="77777777" w:rsidR="0011670E" w:rsidRPr="0011670E" w:rsidRDefault="0011670E" w:rsidP="0011670E">
      <w:pPr>
        <w:pStyle w:val="besteksubtitel"/>
        <w:rPr>
          <w:rFonts w:ascii="Arial" w:hAnsi="Arial" w:cs="Arial"/>
        </w:rPr>
      </w:pPr>
      <w:r w:rsidRPr="0011670E">
        <w:rPr>
          <w:rFonts w:ascii="Arial" w:hAnsi="Arial" w:cs="Arial"/>
        </w:rPr>
        <w:t>prestatieniveau</w:t>
      </w:r>
    </w:p>
    <w:p w14:paraId="4B8C10D2" w14:textId="77777777" w:rsidR="0011670E" w:rsidRPr="00B2685A" w:rsidRDefault="0011670E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576E3323" w14:textId="77777777" w:rsidR="0011670E" w:rsidRPr="0011670E" w:rsidRDefault="0011670E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B6F3D">
        <w:rPr>
          <w:rStyle w:val="bestektekstChar"/>
          <w:rFonts w:ascii="Arial" w:hAnsi="Arial" w:cs="Arial"/>
          <w:b/>
        </w:rPr>
        <w:t>Zelfregelendheidsklasse</w:t>
      </w:r>
      <w:r w:rsidRPr="0011670E">
        <w:rPr>
          <w:rStyle w:val="bestektekstChar"/>
          <w:rFonts w:ascii="Arial" w:hAnsi="Arial" w:cs="Arial"/>
        </w:rPr>
        <w:t>:</w:t>
      </w:r>
      <w:r w:rsidRPr="0011670E">
        <w:rPr>
          <w:rFonts w:ascii="Arial" w:hAnsi="Arial" w:cs="Arial"/>
        </w:rPr>
        <w:t xml:space="preserve"> </w:t>
      </w:r>
      <w:r w:rsidRPr="0011670E">
        <w:rPr>
          <w:rFonts w:ascii="Arial" w:hAnsi="Arial" w:cs="Arial"/>
        </w:rPr>
        <w:tab/>
      </w:r>
      <w:r w:rsidRPr="0011670E">
        <w:rPr>
          <w:rStyle w:val="bestekwaardenChar"/>
          <w:rFonts w:ascii="Arial" w:hAnsi="Arial" w:cs="Arial"/>
          <w:color w:val="auto"/>
        </w:rPr>
        <w:t>zelfregelend</w:t>
      </w:r>
      <w:r w:rsidRPr="0011670E">
        <w:rPr>
          <w:rFonts w:ascii="Arial" w:hAnsi="Arial" w:cs="Arial"/>
        </w:rPr>
        <w:t xml:space="preserve"> </w:t>
      </w:r>
      <w:r w:rsidRPr="0011670E">
        <w:rPr>
          <w:rStyle w:val="bestekwaardenChar"/>
          <w:rFonts w:ascii="Arial" w:hAnsi="Arial" w:cs="Arial"/>
          <w:color w:val="auto"/>
        </w:rPr>
        <w:t>P4</w:t>
      </w:r>
    </w:p>
    <w:p w14:paraId="39ACA04E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U-waarde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3,0</w:t>
      </w:r>
      <w:r w:rsidRPr="0011670E">
        <w:rPr>
          <w:rFonts w:cs="Arial"/>
          <w:szCs w:val="20"/>
          <w:lang w:val="nl-NL"/>
        </w:rPr>
        <w:t xml:space="preserve"> W/m²K</w:t>
      </w:r>
    </w:p>
    <w:p w14:paraId="2E8E9AF7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650</w:t>
      </w:r>
      <w:r w:rsidR="000B6F3D">
        <w:rPr>
          <w:rFonts w:cs="Arial"/>
          <w:szCs w:val="20"/>
          <w:lang w:val="nl-NL"/>
        </w:rPr>
        <w:t xml:space="preserve"> Pa in gesloten toestand</w:t>
      </w:r>
    </w:p>
    <w:p w14:paraId="2FDBCC46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50</w:t>
      </w:r>
      <w:r w:rsidR="000B6F3D">
        <w:rPr>
          <w:rFonts w:cs="Arial"/>
          <w:szCs w:val="20"/>
          <w:lang w:val="nl-NL"/>
        </w:rPr>
        <w:t xml:space="preserve"> Pa in open toestand</w:t>
      </w:r>
    </w:p>
    <w:p w14:paraId="1E386B67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Lekdebiet bij 50 Pa</w:t>
      </w:r>
      <w:r w:rsidRPr="0011670E">
        <w:rPr>
          <w:rFonts w:cs="Arial"/>
          <w:szCs w:val="20"/>
          <w:lang w:val="nl-NL"/>
        </w:rPr>
        <w:t>: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  <w:t>&lt;15% (in gesloten toestand)</w:t>
      </w:r>
    </w:p>
    <w:p w14:paraId="757D1D51" w14:textId="77777777" w:rsidR="0011670E" w:rsidRPr="00B2685A" w:rsidRDefault="0011670E" w:rsidP="0011670E">
      <w:pPr>
        <w:pStyle w:val="bestektekst"/>
        <w:ind w:left="426"/>
        <w:rPr>
          <w:rFonts w:cs="Arial"/>
          <w:sz w:val="8"/>
          <w:szCs w:val="8"/>
          <w:lang w:val="nl-NL"/>
        </w:rPr>
      </w:pPr>
    </w:p>
    <w:p w14:paraId="5BDA9087" w14:textId="77777777" w:rsidR="0011670E" w:rsidRPr="0011670E" w:rsidRDefault="0011670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</w:rPr>
      </w:pPr>
      <w:r w:rsidRPr="0011670E">
        <w:rPr>
          <w:rFonts w:cs="Arial"/>
          <w:b/>
          <w:szCs w:val="20"/>
        </w:rPr>
        <w:t>Geluiddemping D</w:t>
      </w:r>
      <w:r w:rsidRPr="0011670E">
        <w:rPr>
          <w:rFonts w:cs="Arial"/>
          <w:b/>
          <w:szCs w:val="20"/>
          <w:vertAlign w:val="subscript"/>
        </w:rPr>
        <w:t xml:space="preserve">n,e,w </w:t>
      </w:r>
      <w:r w:rsidRPr="0011670E">
        <w:rPr>
          <w:rFonts w:cs="Arial"/>
          <w:b/>
          <w:szCs w:val="20"/>
        </w:rPr>
        <w:t>(C;C</w:t>
      </w:r>
      <w:r w:rsidRPr="0011670E">
        <w:rPr>
          <w:rFonts w:cs="Arial"/>
          <w:b/>
          <w:szCs w:val="20"/>
          <w:vertAlign w:val="subscript"/>
        </w:rPr>
        <w:t>tr</w:t>
      </w:r>
      <w:r w:rsidRPr="0011670E">
        <w:rPr>
          <w:rFonts w:cs="Arial"/>
          <w:b/>
          <w:szCs w:val="20"/>
        </w:rPr>
        <w:t>):</w:t>
      </w:r>
    </w:p>
    <w:p w14:paraId="6AE77EA8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>In geopende toestand: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26 (-1;-</w:t>
      </w:r>
      <w:r w:rsidR="00097246">
        <w:rPr>
          <w:rStyle w:val="bestekwaardenChar"/>
          <w:rFonts w:cs="Arial"/>
          <w:color w:val="auto"/>
          <w:szCs w:val="20"/>
        </w:rPr>
        <w:t>1</w:t>
      </w:r>
      <w:r w:rsidRPr="0011670E">
        <w:rPr>
          <w:rStyle w:val="bestekwaardenChar"/>
          <w:rFonts w:cs="Arial"/>
          <w:color w:val="auto"/>
          <w:szCs w:val="20"/>
        </w:rPr>
        <w:t>)</w:t>
      </w:r>
      <w:r w:rsidRPr="0011670E">
        <w:rPr>
          <w:rFonts w:cs="Arial"/>
          <w:szCs w:val="20"/>
        </w:rPr>
        <w:t xml:space="preserve"> dB</w:t>
      </w:r>
    </w:p>
    <w:p w14:paraId="4DF2D749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 xml:space="preserve">In gesloten toestand: 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43 (-1;-1)</w:t>
      </w:r>
      <w:r w:rsidRPr="0011670E">
        <w:rPr>
          <w:rFonts w:cs="Arial"/>
          <w:szCs w:val="20"/>
        </w:rPr>
        <w:t xml:space="preserve"> dB</w:t>
      </w:r>
    </w:p>
    <w:p w14:paraId="7839E6DB" w14:textId="77777777"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02C2D413" w14:textId="77777777" w:rsidTr="00A41596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605A4981" w14:textId="77777777" w:rsidR="0011670E" w:rsidRPr="0011670E" w:rsidRDefault="0011670E" w:rsidP="00A41596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 w:rsidRPr="0011670E">
              <w:rPr>
                <w:rFonts w:cs="Arial"/>
                <w:b/>
                <w:sz w:val="20"/>
                <w:szCs w:val="20"/>
                <w:lang w:val="nl-NL"/>
              </w:rPr>
              <w:t>EPB-eigenschappen:</w:t>
            </w:r>
          </w:p>
        </w:tc>
      </w:tr>
      <w:tr w:rsidR="0011670E" w:rsidRPr="0011670E" w14:paraId="1E82CCB5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74E9A33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q1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6D7E39F8" w14:textId="77777777" w:rsidR="0011670E" w:rsidRPr="0011670E" w:rsidRDefault="00097246" w:rsidP="00A415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105</w:t>
            </w:r>
            <w:r w:rsidR="0011670E" w:rsidRPr="0011670E">
              <w:rPr>
                <w:rStyle w:val="bestekwaardenChar"/>
                <w:rFonts w:cs="Arial"/>
                <w:color w:val="auto"/>
                <w:szCs w:val="20"/>
              </w:rPr>
              <w:t>,0</w:t>
            </w:r>
            <w:r w:rsidR="0011670E"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0B67BDF5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AF3FC6B" w14:textId="77777777" w:rsidR="0011670E" w:rsidRPr="0011670E" w:rsidRDefault="0011670E" w:rsidP="00BD3D02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</w:t>
            </w:r>
            <w:r w:rsidR="00BD3D02">
              <w:rPr>
                <w:rFonts w:eastAsia="Arial" w:cs="Arial"/>
                <w:sz w:val="20"/>
                <w:szCs w:val="20"/>
              </w:rPr>
              <w:t>1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D276559" w14:textId="77777777" w:rsidR="0011670E" w:rsidRPr="0011670E" w:rsidRDefault="00097246" w:rsidP="004835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</w:t>
            </w:r>
            <w:r w:rsidR="0011670E" w:rsidRPr="0011670E">
              <w:rPr>
                <w:rFonts w:cs="Arial"/>
                <w:sz w:val="20"/>
                <w:szCs w:val="20"/>
              </w:rPr>
              <w:t>,0 m³/h/m</w:t>
            </w:r>
          </w:p>
        </w:tc>
      </w:tr>
      <w:tr w:rsidR="0011670E" w:rsidRPr="0011670E" w14:paraId="5047C229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25EF2371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622F6BCF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43AEFCF3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6BF07030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020CE4B7" w14:textId="77777777" w:rsidR="0011670E" w:rsidRPr="0011670E" w:rsidRDefault="0011670E" w:rsidP="004835AD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</w:t>
            </w:r>
            <w:r w:rsidR="004835AD">
              <w:rPr>
                <w:rFonts w:cs="Arial"/>
                <w:sz w:val="20"/>
                <w:szCs w:val="20"/>
              </w:rPr>
              <w:t>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75567803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2B2AC029" w14:textId="77777777" w:rsidR="0011670E" w:rsidRPr="0011670E" w:rsidRDefault="00BD3D02" w:rsidP="00A41596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</w:t>
            </w:r>
            <w:r w:rsidR="0011670E" w:rsidRPr="0011670E">
              <w:rPr>
                <w:rFonts w:eastAsia="Arial" w:cs="Arial"/>
                <w:sz w:val="20"/>
                <w:szCs w:val="20"/>
              </w:rPr>
              <w:t>ppervlakte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221AB31F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BD3D02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26410F83" w14:textId="58E46D9D" w:rsidR="00E0241E" w:rsidRPr="00BD3D02" w:rsidRDefault="00E0241E" w:rsidP="00AF7E2B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E0241E" w:rsidRPr="00B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9392" w14:textId="77777777" w:rsidR="00B11E34" w:rsidRDefault="00B11E34" w:rsidP="0011670E">
      <w:r>
        <w:separator/>
      </w:r>
    </w:p>
  </w:endnote>
  <w:endnote w:type="continuationSeparator" w:id="0">
    <w:p w14:paraId="1EE18B96" w14:textId="77777777" w:rsidR="00B11E34" w:rsidRDefault="00B11E34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AC84" w14:textId="77777777" w:rsidR="00B11E34" w:rsidRDefault="00B11E34" w:rsidP="0011670E">
      <w:r>
        <w:separator/>
      </w:r>
    </w:p>
  </w:footnote>
  <w:footnote w:type="continuationSeparator" w:id="0">
    <w:p w14:paraId="33B640C9" w14:textId="77777777" w:rsidR="00B11E34" w:rsidRDefault="00B11E34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58545">
    <w:abstractNumId w:val="3"/>
  </w:num>
  <w:num w:numId="2" w16cid:durableId="7684558">
    <w:abstractNumId w:val="1"/>
  </w:num>
  <w:num w:numId="3" w16cid:durableId="862868363">
    <w:abstractNumId w:val="4"/>
  </w:num>
  <w:num w:numId="4" w16cid:durableId="534972415">
    <w:abstractNumId w:val="0"/>
  </w:num>
  <w:num w:numId="5" w16cid:durableId="1925799010">
    <w:abstractNumId w:val="2"/>
  </w:num>
  <w:num w:numId="6" w16cid:durableId="8040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97246"/>
    <w:rsid w:val="000B6F3D"/>
    <w:rsid w:val="00113D69"/>
    <w:rsid w:val="0011670E"/>
    <w:rsid w:val="00254493"/>
    <w:rsid w:val="002857B3"/>
    <w:rsid w:val="003836F5"/>
    <w:rsid w:val="004835AD"/>
    <w:rsid w:val="005124C8"/>
    <w:rsid w:val="00535998"/>
    <w:rsid w:val="005C7118"/>
    <w:rsid w:val="005D0BB5"/>
    <w:rsid w:val="006102B4"/>
    <w:rsid w:val="0068669F"/>
    <w:rsid w:val="007C2C8A"/>
    <w:rsid w:val="00907ABF"/>
    <w:rsid w:val="00914AAE"/>
    <w:rsid w:val="009554A5"/>
    <w:rsid w:val="00976832"/>
    <w:rsid w:val="00AF7E2B"/>
    <w:rsid w:val="00B11E34"/>
    <w:rsid w:val="00B2685A"/>
    <w:rsid w:val="00B55087"/>
    <w:rsid w:val="00BD3D02"/>
    <w:rsid w:val="00BF4FCB"/>
    <w:rsid w:val="00C626FA"/>
    <w:rsid w:val="00CD0690"/>
    <w:rsid w:val="00D01E6A"/>
    <w:rsid w:val="00D16502"/>
    <w:rsid w:val="00DC57B2"/>
    <w:rsid w:val="00E0241E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A6A6E"/>
  <w15:docId w15:val="{F7BB2EBA-6F33-4885-86CA-80ABFDF1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5D00-9439-40FD-92DE-86C88EC5104A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27412671-8734-448B-8A22-BBBE42B9E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AAB36-B18A-418C-BCA9-C83797E21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42B4C-6DDC-4132-B8A6-760A9EB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17</cp:revision>
  <dcterms:created xsi:type="dcterms:W3CDTF">2012-06-13T07:02:00Z</dcterms:created>
  <dcterms:modified xsi:type="dcterms:W3CDTF">2025-02-19T15:00:00Z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